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Pr="00926F54" w:rsidRDefault="001D1927" w:rsidP="008C44FA">
      <w:pPr>
        <w:jc w:val="right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 xml:space="preserve">No. </w:t>
      </w:r>
      <w:r w:rsidR="00394F3E" w:rsidRPr="00926F54">
        <w:rPr>
          <w:rFonts w:ascii="Arial Narrow" w:hAnsi="Arial Narrow" w:cs="Arial"/>
          <w:sz w:val="20"/>
          <w:szCs w:val="20"/>
        </w:rPr>
        <w:t>Oficio:</w:t>
      </w:r>
      <w:r w:rsidR="00855B05">
        <w:rPr>
          <w:rFonts w:ascii="Arial Narrow" w:hAnsi="Arial Narrow" w:cs="Arial"/>
          <w:sz w:val="20"/>
          <w:szCs w:val="20"/>
        </w:rPr>
        <w:t xml:space="preserve"> 10</w:t>
      </w:r>
      <w:r w:rsidR="00BE4DFF">
        <w:rPr>
          <w:rFonts w:ascii="Arial Narrow" w:hAnsi="Arial Narrow" w:cs="Arial"/>
          <w:sz w:val="20"/>
          <w:szCs w:val="20"/>
        </w:rPr>
        <w:t>7</w:t>
      </w:r>
      <w:r w:rsidR="007B59CA" w:rsidRPr="00926F54">
        <w:rPr>
          <w:rFonts w:ascii="Arial Narrow" w:hAnsi="Arial Narrow" w:cs="Arial"/>
          <w:sz w:val="20"/>
          <w:szCs w:val="20"/>
        </w:rPr>
        <w:t>/</w:t>
      </w:r>
      <w:r w:rsidR="00462EB6" w:rsidRPr="00926F54">
        <w:rPr>
          <w:rFonts w:ascii="Arial Narrow" w:hAnsi="Arial Narrow" w:cs="Arial"/>
          <w:sz w:val="20"/>
          <w:szCs w:val="20"/>
        </w:rPr>
        <w:t>OMA</w:t>
      </w:r>
      <w:r w:rsidR="00C2088E" w:rsidRPr="00926F54">
        <w:rPr>
          <w:rFonts w:ascii="Arial Narrow" w:hAnsi="Arial Narrow" w:cs="Arial"/>
          <w:sz w:val="20"/>
          <w:szCs w:val="20"/>
        </w:rPr>
        <w:t>0</w:t>
      </w:r>
      <w:r w:rsidR="00855B05">
        <w:rPr>
          <w:rFonts w:ascii="Arial Narrow" w:hAnsi="Arial Narrow" w:cs="Arial"/>
          <w:sz w:val="20"/>
          <w:szCs w:val="20"/>
        </w:rPr>
        <w:t>7</w:t>
      </w:r>
      <w:r w:rsidR="002F2ECA">
        <w:rPr>
          <w:rFonts w:ascii="Arial Narrow" w:hAnsi="Arial Narrow" w:cs="Arial"/>
          <w:sz w:val="20"/>
          <w:szCs w:val="20"/>
        </w:rPr>
        <w:t>/</w:t>
      </w:r>
      <w:r w:rsidR="008A6480" w:rsidRPr="00926F54">
        <w:rPr>
          <w:rFonts w:ascii="Arial Narrow" w:hAnsi="Arial Narrow" w:cs="Arial"/>
          <w:sz w:val="20"/>
          <w:szCs w:val="20"/>
        </w:rPr>
        <w:t>2024</w:t>
      </w:r>
    </w:p>
    <w:p w:rsidR="008A6480" w:rsidRPr="00926F54" w:rsidRDefault="008A6480" w:rsidP="007A45D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926F54" w:rsidRDefault="00462EB6" w:rsidP="00462EB6">
      <w:pPr>
        <w:pStyle w:val="Sinespaciado"/>
        <w:jc w:val="right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 xml:space="preserve">Oficio </w:t>
      </w:r>
      <w:r w:rsidR="00033168" w:rsidRPr="00926F54">
        <w:rPr>
          <w:rFonts w:ascii="Arial Narrow" w:hAnsi="Arial Narrow" w:cs="Arial"/>
          <w:sz w:val="20"/>
          <w:szCs w:val="20"/>
        </w:rPr>
        <w:t xml:space="preserve">de </w:t>
      </w:r>
      <w:r w:rsidRPr="00926F54">
        <w:rPr>
          <w:rFonts w:ascii="Arial Narrow" w:hAnsi="Arial Narrow" w:cs="Arial"/>
          <w:sz w:val="20"/>
          <w:szCs w:val="20"/>
        </w:rPr>
        <w:t>Conocimiento</w:t>
      </w:r>
    </w:p>
    <w:p w:rsidR="003574C4" w:rsidRPr="00926F54" w:rsidRDefault="003574C4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926F54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>AL PUBLICO EN GENERAL</w:t>
      </w:r>
    </w:p>
    <w:p w:rsidR="00462EB6" w:rsidRPr="00926F54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>P R E S E N T E:</w:t>
      </w:r>
    </w:p>
    <w:p w:rsidR="00462EB6" w:rsidRPr="00926F54" w:rsidRDefault="00462EB6" w:rsidP="00462EB6">
      <w:pPr>
        <w:pStyle w:val="Sinespaciado"/>
        <w:jc w:val="both"/>
        <w:rPr>
          <w:rFonts w:ascii="Arial Narrow" w:hAnsi="Arial Narrow" w:cs="Arial"/>
          <w:sz w:val="20"/>
          <w:szCs w:val="20"/>
        </w:rPr>
      </w:pPr>
    </w:p>
    <w:p w:rsidR="00462EB6" w:rsidRPr="00926F54" w:rsidRDefault="00462EB6" w:rsidP="00E24DA8">
      <w:pPr>
        <w:pStyle w:val="Sinespaciado"/>
        <w:ind w:firstLine="708"/>
        <w:jc w:val="both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 xml:space="preserve">Se le comunica a toda la comunidad que la información referente al </w:t>
      </w:r>
      <w:r w:rsidRPr="00926F54">
        <w:rPr>
          <w:rFonts w:ascii="Arial Narrow" w:hAnsi="Arial Narrow" w:cs="Arial"/>
          <w:b/>
          <w:sz w:val="20"/>
          <w:szCs w:val="20"/>
        </w:rPr>
        <w:t>artículo 8 fracción V inciso G) de la Ley de Transparencia y Acceso a la Información Pública del Estado de Jalisco y sus Municipio, referente al personal comisionado, otorgami</w:t>
      </w:r>
      <w:r w:rsidR="00913955" w:rsidRPr="00926F54">
        <w:rPr>
          <w:rFonts w:ascii="Arial Narrow" w:hAnsi="Arial Narrow" w:cs="Arial"/>
          <w:b/>
          <w:sz w:val="20"/>
          <w:szCs w:val="20"/>
        </w:rPr>
        <w:t>ento de licencia</w:t>
      </w:r>
      <w:r w:rsidR="00BE4DFF">
        <w:rPr>
          <w:rFonts w:ascii="Arial Narrow" w:hAnsi="Arial Narrow" w:cs="Arial"/>
          <w:b/>
          <w:sz w:val="20"/>
          <w:szCs w:val="20"/>
        </w:rPr>
        <w:t>s</w:t>
      </w:r>
      <w:r w:rsidR="00913955" w:rsidRPr="00926F54">
        <w:rPr>
          <w:rFonts w:ascii="Arial Narrow" w:hAnsi="Arial Narrow" w:cs="Arial"/>
          <w:b/>
          <w:sz w:val="20"/>
          <w:szCs w:val="20"/>
        </w:rPr>
        <w:t xml:space="preserve"> y año sabático</w:t>
      </w:r>
      <w:bookmarkStart w:id="0" w:name="_GoBack"/>
      <w:bookmarkEnd w:id="0"/>
      <w:r w:rsidR="00913955" w:rsidRPr="00926F54">
        <w:rPr>
          <w:rFonts w:ascii="Arial Narrow" w:hAnsi="Arial Narrow" w:cs="Arial"/>
          <w:b/>
          <w:sz w:val="20"/>
          <w:szCs w:val="20"/>
        </w:rPr>
        <w:t xml:space="preserve">, correspondiente </w:t>
      </w:r>
      <w:r w:rsidR="00926F54" w:rsidRPr="00926F54">
        <w:rPr>
          <w:rFonts w:ascii="Arial Narrow" w:hAnsi="Arial Narrow" w:cs="Arial"/>
          <w:b/>
          <w:sz w:val="20"/>
          <w:szCs w:val="20"/>
        </w:rPr>
        <w:t>al mes</w:t>
      </w:r>
      <w:r w:rsidR="00913955" w:rsidRPr="00926F54">
        <w:rPr>
          <w:rFonts w:ascii="Arial Narrow" w:hAnsi="Arial Narrow" w:cs="Arial"/>
          <w:b/>
          <w:sz w:val="20"/>
          <w:szCs w:val="20"/>
        </w:rPr>
        <w:t xml:space="preserve"> de</w:t>
      </w:r>
      <w:r w:rsidR="00DE4142">
        <w:rPr>
          <w:rFonts w:ascii="Arial Narrow" w:hAnsi="Arial Narrow" w:cs="Arial"/>
          <w:b/>
          <w:sz w:val="20"/>
          <w:szCs w:val="20"/>
        </w:rPr>
        <w:t xml:space="preserve"> </w:t>
      </w:r>
      <w:r w:rsidR="00855B05">
        <w:rPr>
          <w:rFonts w:ascii="Arial Narrow" w:hAnsi="Arial Narrow" w:cs="Arial"/>
          <w:b/>
          <w:sz w:val="20"/>
          <w:szCs w:val="20"/>
        </w:rPr>
        <w:t>junio</w:t>
      </w:r>
      <w:r w:rsidR="002F2ECA">
        <w:rPr>
          <w:rFonts w:ascii="Arial Narrow" w:hAnsi="Arial Narrow" w:cs="Arial"/>
          <w:b/>
          <w:sz w:val="20"/>
          <w:szCs w:val="20"/>
        </w:rPr>
        <w:t xml:space="preserve"> del</w:t>
      </w:r>
      <w:r w:rsidR="00B324FF" w:rsidRPr="00926F54">
        <w:rPr>
          <w:rFonts w:ascii="Arial Narrow" w:hAnsi="Arial Narrow" w:cs="Arial"/>
          <w:b/>
          <w:sz w:val="20"/>
          <w:szCs w:val="20"/>
        </w:rPr>
        <w:t xml:space="preserve"> 2024</w:t>
      </w:r>
      <w:r w:rsidRPr="00926F54">
        <w:rPr>
          <w:rFonts w:ascii="Arial Narrow" w:hAnsi="Arial Narrow" w:cs="Arial"/>
          <w:sz w:val="20"/>
          <w:szCs w:val="20"/>
        </w:rPr>
        <w:t>, se informa lo siguiente:</w:t>
      </w:r>
    </w:p>
    <w:p w:rsidR="00462EB6" w:rsidRPr="00033168" w:rsidRDefault="00462EB6" w:rsidP="008B19B5">
      <w:pPr>
        <w:pStyle w:val="Sinespaciado"/>
        <w:jc w:val="both"/>
        <w:rPr>
          <w:rFonts w:ascii="Arial Narrow" w:hAnsi="Arial Narrow" w:cs="Arial"/>
        </w:rPr>
      </w:pP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Personal comisionado en otras adscripciones</w:t>
      </w: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033168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 xml:space="preserve">AREA DE COMISION </w:t>
            </w:r>
          </w:p>
        </w:tc>
      </w:tr>
      <w:tr w:rsidR="00DE371F" w:rsidRPr="00033168" w:rsidTr="007B59CA">
        <w:trPr>
          <w:trHeight w:val="193"/>
        </w:trPr>
        <w:tc>
          <w:tcPr>
            <w:tcW w:w="2654" w:type="dxa"/>
            <w:noWrap/>
          </w:tcPr>
          <w:p w:rsidR="00DE371F" w:rsidRPr="00033168" w:rsidRDefault="00DE371F" w:rsidP="006D724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033168">
              <w:rPr>
                <w:rFonts w:ascii="Arial Narrow" w:hAnsi="Arial Narrow" w:cs="Arial"/>
                <w:color w:val="000000"/>
              </w:rPr>
              <w:t>Rivera Cervantes Marcela</w:t>
            </w:r>
          </w:p>
          <w:p w:rsidR="00DE371F" w:rsidRPr="00033168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</w:p>
        </w:tc>
        <w:tc>
          <w:tcPr>
            <w:tcW w:w="1754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Juzgado Menor</w:t>
            </w:r>
          </w:p>
        </w:tc>
      </w:tr>
    </w:tbl>
    <w:p w:rsidR="00913955" w:rsidRPr="00033168" w:rsidRDefault="00913955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</w:p>
    <w:p w:rsidR="00DE371F" w:rsidRPr="00033168" w:rsidRDefault="00DE371F" w:rsidP="00913955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Licencia Laboral</w:t>
      </w:r>
    </w:p>
    <w:tbl>
      <w:tblPr>
        <w:tblStyle w:val="Tablaconcuadrcula"/>
        <w:tblW w:w="8080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1174"/>
      </w:tblGrid>
      <w:tr w:rsidR="00855B05" w:rsidRPr="00033168" w:rsidTr="00855B05">
        <w:trPr>
          <w:trHeight w:val="193"/>
        </w:trPr>
        <w:tc>
          <w:tcPr>
            <w:tcW w:w="2654" w:type="dxa"/>
            <w:noWrap/>
            <w:hideMark/>
          </w:tcPr>
          <w:p w:rsidR="00855B05" w:rsidRPr="00033168" w:rsidRDefault="00855B05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855B05" w:rsidRPr="00033168" w:rsidRDefault="00855B0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855B05" w:rsidRPr="00033168" w:rsidRDefault="00855B0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  <w:tc>
          <w:tcPr>
            <w:tcW w:w="1174" w:type="dxa"/>
          </w:tcPr>
          <w:p w:rsidR="00855B05" w:rsidRPr="00033168" w:rsidRDefault="00855B0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fecha</w:t>
            </w:r>
          </w:p>
        </w:tc>
      </w:tr>
      <w:tr w:rsidR="00855B05" w:rsidRPr="00033168" w:rsidTr="00855B05">
        <w:trPr>
          <w:trHeight w:val="518"/>
        </w:trPr>
        <w:tc>
          <w:tcPr>
            <w:tcW w:w="2654" w:type="dxa"/>
            <w:noWrap/>
          </w:tcPr>
          <w:p w:rsidR="00855B05" w:rsidRPr="004174E7" w:rsidRDefault="00855B05" w:rsidP="007644AC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sz w:val="20"/>
                <w:szCs w:val="20"/>
              </w:rPr>
              <w:t>Lic. José Heriberto García Murillo</w:t>
            </w:r>
          </w:p>
        </w:tc>
        <w:tc>
          <w:tcPr>
            <w:tcW w:w="1754" w:type="dxa"/>
            <w:noWrap/>
          </w:tcPr>
          <w:p w:rsidR="00855B05" w:rsidRPr="004174E7" w:rsidRDefault="00855B05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Presidente Municipal</w:t>
            </w:r>
          </w:p>
        </w:tc>
        <w:tc>
          <w:tcPr>
            <w:tcW w:w="2498" w:type="dxa"/>
            <w:noWrap/>
          </w:tcPr>
          <w:p w:rsidR="00855B05" w:rsidRPr="004174E7" w:rsidRDefault="00855B05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Presidencia</w:t>
            </w:r>
          </w:p>
        </w:tc>
        <w:tc>
          <w:tcPr>
            <w:tcW w:w="1174" w:type="dxa"/>
          </w:tcPr>
          <w:p w:rsidR="00855B05" w:rsidRPr="004174E7" w:rsidRDefault="00C024AB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29 de febrero al 03 de junio del 2024</w:t>
            </w:r>
          </w:p>
        </w:tc>
      </w:tr>
      <w:tr w:rsidR="00855B05" w:rsidRPr="00033168" w:rsidTr="00855B05">
        <w:trPr>
          <w:trHeight w:val="518"/>
        </w:trPr>
        <w:tc>
          <w:tcPr>
            <w:tcW w:w="2654" w:type="dxa"/>
            <w:noWrap/>
          </w:tcPr>
          <w:p w:rsidR="00855B05" w:rsidRPr="004174E7" w:rsidRDefault="00855B05" w:rsidP="007644AC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sz w:val="20"/>
                <w:szCs w:val="20"/>
              </w:rPr>
              <w:t xml:space="preserve">Prof. Marco Antonio Díaz </w:t>
            </w:r>
            <w:proofErr w:type="spellStart"/>
            <w:r w:rsidRPr="004174E7">
              <w:rPr>
                <w:rFonts w:ascii="Arial Narrow" w:hAnsi="Arial Narrow" w:cs="Arial"/>
                <w:sz w:val="20"/>
                <w:szCs w:val="20"/>
              </w:rPr>
              <w:t>Carrazco</w:t>
            </w:r>
            <w:proofErr w:type="spellEnd"/>
          </w:p>
        </w:tc>
        <w:tc>
          <w:tcPr>
            <w:tcW w:w="1754" w:type="dxa"/>
            <w:noWrap/>
          </w:tcPr>
          <w:p w:rsidR="00855B05" w:rsidRPr="004174E7" w:rsidRDefault="00855B05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Regidor</w:t>
            </w:r>
          </w:p>
        </w:tc>
        <w:tc>
          <w:tcPr>
            <w:tcW w:w="2498" w:type="dxa"/>
            <w:noWrap/>
          </w:tcPr>
          <w:p w:rsidR="00855B05" w:rsidRPr="004174E7" w:rsidRDefault="00855B05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Regidores</w:t>
            </w:r>
          </w:p>
        </w:tc>
        <w:tc>
          <w:tcPr>
            <w:tcW w:w="1174" w:type="dxa"/>
          </w:tcPr>
          <w:p w:rsidR="00855B05" w:rsidRPr="004174E7" w:rsidRDefault="00C024AB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29 de febrero al 03 de junio del 2024</w:t>
            </w:r>
          </w:p>
        </w:tc>
      </w:tr>
      <w:tr w:rsidR="00855B05" w:rsidRPr="00033168" w:rsidTr="00855B05">
        <w:trPr>
          <w:trHeight w:val="518"/>
        </w:trPr>
        <w:tc>
          <w:tcPr>
            <w:tcW w:w="2654" w:type="dxa"/>
            <w:noWrap/>
          </w:tcPr>
          <w:p w:rsidR="00855B05" w:rsidRPr="004174E7" w:rsidRDefault="00855B05" w:rsidP="00394F3E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Ana </w:t>
            </w:r>
            <w:proofErr w:type="spellStart"/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>Livier</w:t>
            </w:r>
            <w:proofErr w:type="spellEnd"/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Contreras Mendoza</w:t>
            </w:r>
          </w:p>
        </w:tc>
        <w:tc>
          <w:tcPr>
            <w:tcW w:w="1754" w:type="dxa"/>
            <w:noWrap/>
          </w:tcPr>
          <w:p w:rsidR="00855B05" w:rsidRPr="004174E7" w:rsidRDefault="00855B05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Regidor</w:t>
            </w:r>
          </w:p>
        </w:tc>
        <w:tc>
          <w:tcPr>
            <w:tcW w:w="2498" w:type="dxa"/>
            <w:noWrap/>
          </w:tcPr>
          <w:p w:rsidR="00855B05" w:rsidRPr="004174E7" w:rsidRDefault="00855B05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Regidores</w:t>
            </w:r>
          </w:p>
        </w:tc>
        <w:tc>
          <w:tcPr>
            <w:tcW w:w="1174" w:type="dxa"/>
          </w:tcPr>
          <w:p w:rsidR="00855B05" w:rsidRPr="004174E7" w:rsidRDefault="00C024AB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29 de febrero al 03 de junio del 2024</w:t>
            </w:r>
          </w:p>
        </w:tc>
      </w:tr>
      <w:tr w:rsidR="00855B05" w:rsidRPr="00033168" w:rsidTr="00855B05">
        <w:trPr>
          <w:trHeight w:val="518"/>
        </w:trPr>
        <w:tc>
          <w:tcPr>
            <w:tcW w:w="2654" w:type="dxa"/>
            <w:noWrap/>
          </w:tcPr>
          <w:p w:rsidR="00855B05" w:rsidRPr="004174E7" w:rsidRDefault="00855B05" w:rsidP="00394F3E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>José Rodrigo García Zaragoza</w:t>
            </w:r>
          </w:p>
          <w:p w:rsidR="00855B05" w:rsidRPr="004174E7" w:rsidRDefault="00855B05" w:rsidP="007644AC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855B05" w:rsidRPr="004174E7" w:rsidRDefault="00855B05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Regidor</w:t>
            </w:r>
          </w:p>
        </w:tc>
        <w:tc>
          <w:tcPr>
            <w:tcW w:w="2498" w:type="dxa"/>
            <w:noWrap/>
          </w:tcPr>
          <w:p w:rsidR="00855B05" w:rsidRPr="004174E7" w:rsidRDefault="00855B05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Regidores</w:t>
            </w:r>
          </w:p>
        </w:tc>
        <w:tc>
          <w:tcPr>
            <w:tcW w:w="1174" w:type="dxa"/>
          </w:tcPr>
          <w:p w:rsidR="00855B05" w:rsidRPr="004174E7" w:rsidRDefault="00C024AB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29 de febrero al 03 de junio del 2024</w:t>
            </w:r>
          </w:p>
        </w:tc>
      </w:tr>
      <w:tr w:rsidR="00855B05" w:rsidRPr="00033168" w:rsidTr="00855B05">
        <w:trPr>
          <w:trHeight w:val="518"/>
        </w:trPr>
        <w:tc>
          <w:tcPr>
            <w:tcW w:w="2654" w:type="dxa"/>
            <w:noWrap/>
          </w:tcPr>
          <w:p w:rsidR="00855B05" w:rsidRPr="004174E7" w:rsidRDefault="00855B05" w:rsidP="00394F3E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>Martha Alicia González Medina</w:t>
            </w:r>
          </w:p>
          <w:p w:rsidR="00855B05" w:rsidRPr="004174E7" w:rsidRDefault="00855B05" w:rsidP="007644AC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855B05" w:rsidRPr="004174E7" w:rsidRDefault="00855B05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Delegada</w:t>
            </w:r>
          </w:p>
        </w:tc>
        <w:tc>
          <w:tcPr>
            <w:tcW w:w="2498" w:type="dxa"/>
            <w:noWrap/>
          </w:tcPr>
          <w:p w:rsidR="00855B05" w:rsidRPr="004174E7" w:rsidRDefault="00855B05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La Capilla</w:t>
            </w:r>
          </w:p>
        </w:tc>
        <w:tc>
          <w:tcPr>
            <w:tcW w:w="1174" w:type="dxa"/>
          </w:tcPr>
          <w:p w:rsidR="00855B05" w:rsidRPr="004174E7" w:rsidRDefault="00C024AB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28</w:t>
            </w:r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 xml:space="preserve"> de febrero al 03 de junio del 2024</w:t>
            </w:r>
          </w:p>
        </w:tc>
      </w:tr>
      <w:tr w:rsidR="00C024AB" w:rsidRPr="00033168" w:rsidTr="00855B05">
        <w:trPr>
          <w:trHeight w:val="518"/>
        </w:trPr>
        <w:tc>
          <w:tcPr>
            <w:tcW w:w="2654" w:type="dxa"/>
            <w:noWrap/>
          </w:tcPr>
          <w:p w:rsidR="00C024AB" w:rsidRPr="004174E7" w:rsidRDefault="00C024AB" w:rsidP="00C024AB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>Axel Gerardo Monsiváis Álvarez</w:t>
            </w:r>
          </w:p>
          <w:p w:rsidR="00C024AB" w:rsidRPr="004174E7" w:rsidRDefault="00C024AB" w:rsidP="00C024AB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C024AB" w:rsidRPr="004174E7" w:rsidRDefault="00C024AB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</w:tcPr>
          <w:p w:rsidR="00C024AB" w:rsidRPr="004174E7" w:rsidRDefault="00C024AB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Sindicatura</w:t>
            </w:r>
          </w:p>
        </w:tc>
        <w:tc>
          <w:tcPr>
            <w:tcW w:w="1174" w:type="dxa"/>
          </w:tcPr>
          <w:p w:rsidR="00C024AB" w:rsidRPr="004174E7" w:rsidRDefault="00C024AB" w:rsidP="00C024AB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28 de febrero al 03 de junio del 2024</w:t>
            </w:r>
          </w:p>
        </w:tc>
      </w:tr>
      <w:tr w:rsidR="00C024AB" w:rsidRPr="00033168" w:rsidTr="00855B05">
        <w:trPr>
          <w:trHeight w:val="518"/>
        </w:trPr>
        <w:tc>
          <w:tcPr>
            <w:tcW w:w="2654" w:type="dxa"/>
            <w:noWrap/>
          </w:tcPr>
          <w:p w:rsidR="00C024AB" w:rsidRPr="004174E7" w:rsidRDefault="00C024AB" w:rsidP="00C024AB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sz w:val="20"/>
                <w:szCs w:val="20"/>
              </w:rPr>
              <w:t>Jazmín García Romero</w:t>
            </w:r>
          </w:p>
          <w:p w:rsidR="00C024AB" w:rsidRPr="004174E7" w:rsidRDefault="00C024AB" w:rsidP="00C024AB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C024AB" w:rsidRPr="004174E7" w:rsidRDefault="00C024AB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C024AB" w:rsidRPr="004174E7" w:rsidRDefault="00C024AB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Presidencia</w:t>
            </w:r>
          </w:p>
        </w:tc>
        <w:tc>
          <w:tcPr>
            <w:tcW w:w="1174" w:type="dxa"/>
          </w:tcPr>
          <w:p w:rsidR="00C024AB" w:rsidRPr="004174E7" w:rsidRDefault="00C024AB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29 de febrero al 03 de junio del 2024</w:t>
            </w:r>
          </w:p>
        </w:tc>
      </w:tr>
      <w:tr w:rsidR="00C024AB" w:rsidRPr="00033168" w:rsidTr="00855B05">
        <w:trPr>
          <w:trHeight w:val="518"/>
        </w:trPr>
        <w:tc>
          <w:tcPr>
            <w:tcW w:w="2654" w:type="dxa"/>
            <w:noWrap/>
          </w:tcPr>
          <w:p w:rsidR="00C024AB" w:rsidRPr="004174E7" w:rsidRDefault="00C024AB" w:rsidP="00C024AB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sz w:val="20"/>
                <w:szCs w:val="20"/>
              </w:rPr>
              <w:t>Francisco Manuel Iñiguez Martínez</w:t>
            </w:r>
          </w:p>
        </w:tc>
        <w:tc>
          <w:tcPr>
            <w:tcW w:w="1754" w:type="dxa"/>
            <w:noWrap/>
          </w:tcPr>
          <w:p w:rsidR="00C024AB" w:rsidRPr="004174E7" w:rsidRDefault="00C024AB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Secretario Particular del Despacho de Presidencia</w:t>
            </w:r>
          </w:p>
        </w:tc>
        <w:tc>
          <w:tcPr>
            <w:tcW w:w="2498" w:type="dxa"/>
            <w:noWrap/>
          </w:tcPr>
          <w:p w:rsidR="00C024AB" w:rsidRPr="004174E7" w:rsidRDefault="00C024AB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Presidencia</w:t>
            </w:r>
          </w:p>
        </w:tc>
        <w:tc>
          <w:tcPr>
            <w:tcW w:w="1174" w:type="dxa"/>
          </w:tcPr>
          <w:p w:rsidR="00C024AB" w:rsidRPr="004174E7" w:rsidRDefault="00C024AB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29 de febrero al 03 de junio del 2024</w:t>
            </w:r>
          </w:p>
        </w:tc>
      </w:tr>
      <w:tr w:rsidR="008971CC" w:rsidRPr="00033168" w:rsidTr="00855B05">
        <w:trPr>
          <w:trHeight w:val="518"/>
        </w:trPr>
        <w:tc>
          <w:tcPr>
            <w:tcW w:w="2654" w:type="dxa"/>
            <w:noWrap/>
          </w:tcPr>
          <w:p w:rsidR="008971CC" w:rsidRPr="004174E7" w:rsidRDefault="008971CC" w:rsidP="00C024AB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>María Soledad Hernández Zavala</w:t>
            </w:r>
          </w:p>
        </w:tc>
        <w:tc>
          <w:tcPr>
            <w:tcW w:w="1754" w:type="dxa"/>
            <w:noWrap/>
          </w:tcPr>
          <w:p w:rsidR="008971CC" w:rsidRPr="004174E7" w:rsidRDefault="008971CC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Oficial Mayor de Padrón y Licencias</w:t>
            </w:r>
          </w:p>
        </w:tc>
        <w:tc>
          <w:tcPr>
            <w:tcW w:w="2498" w:type="dxa"/>
            <w:noWrap/>
          </w:tcPr>
          <w:p w:rsidR="008971CC" w:rsidRPr="004174E7" w:rsidRDefault="008971CC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Oficialia Mayor de Padrón y Licencias</w:t>
            </w:r>
          </w:p>
        </w:tc>
        <w:tc>
          <w:tcPr>
            <w:tcW w:w="1174" w:type="dxa"/>
          </w:tcPr>
          <w:p w:rsidR="008971CC" w:rsidRDefault="008971CC" w:rsidP="00C024AB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29 de febrero al 03 de junio del 2024</w:t>
            </w:r>
          </w:p>
        </w:tc>
      </w:tr>
      <w:tr w:rsidR="00C024AB" w:rsidRPr="00033168" w:rsidTr="00855B05">
        <w:trPr>
          <w:trHeight w:val="518"/>
        </w:trPr>
        <w:tc>
          <w:tcPr>
            <w:tcW w:w="2654" w:type="dxa"/>
            <w:noWrap/>
          </w:tcPr>
          <w:p w:rsidR="00C024AB" w:rsidRPr="004174E7" w:rsidRDefault="00C024AB" w:rsidP="00C024AB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Karla Josefina </w:t>
            </w:r>
            <w:proofErr w:type="spellStart"/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>Jalomo</w:t>
            </w:r>
            <w:proofErr w:type="spellEnd"/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González</w:t>
            </w:r>
          </w:p>
          <w:p w:rsidR="00C024AB" w:rsidRPr="004174E7" w:rsidRDefault="00C024AB" w:rsidP="00C024AB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C024AB" w:rsidRPr="004174E7" w:rsidRDefault="00C024AB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Técnico</w:t>
            </w:r>
          </w:p>
        </w:tc>
        <w:tc>
          <w:tcPr>
            <w:tcW w:w="2498" w:type="dxa"/>
            <w:noWrap/>
          </w:tcPr>
          <w:p w:rsidR="00C024AB" w:rsidRPr="004174E7" w:rsidRDefault="00C024AB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Sabinos</w:t>
            </w:r>
          </w:p>
        </w:tc>
        <w:tc>
          <w:tcPr>
            <w:tcW w:w="1174" w:type="dxa"/>
          </w:tcPr>
          <w:p w:rsidR="00C024AB" w:rsidRPr="004174E7" w:rsidRDefault="00C024AB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29 de febrero al 03 de junio del 2024</w:t>
            </w:r>
          </w:p>
        </w:tc>
      </w:tr>
      <w:tr w:rsidR="00C024AB" w:rsidRPr="00033168" w:rsidTr="00855B05">
        <w:trPr>
          <w:trHeight w:val="518"/>
        </w:trPr>
        <w:tc>
          <w:tcPr>
            <w:tcW w:w="2654" w:type="dxa"/>
            <w:noWrap/>
          </w:tcPr>
          <w:p w:rsidR="00C024AB" w:rsidRPr="00AA3F29" w:rsidRDefault="00C024AB" w:rsidP="00C024AB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AA3F29">
              <w:rPr>
                <w:rFonts w:ascii="Arial Narrow" w:hAnsi="Arial Narrow"/>
                <w:iCs/>
              </w:rPr>
              <w:t xml:space="preserve">Karla Monserrat García </w:t>
            </w:r>
            <w:proofErr w:type="spellStart"/>
            <w:r w:rsidRPr="00AA3F29">
              <w:rPr>
                <w:rFonts w:ascii="Arial Narrow" w:hAnsi="Arial Narrow"/>
                <w:iCs/>
              </w:rPr>
              <w:t>García</w:t>
            </w:r>
            <w:proofErr w:type="spellEnd"/>
          </w:p>
        </w:tc>
        <w:tc>
          <w:tcPr>
            <w:tcW w:w="1754" w:type="dxa"/>
            <w:noWrap/>
          </w:tcPr>
          <w:p w:rsidR="00C024AB" w:rsidRPr="004174E7" w:rsidRDefault="00C024AB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Directora</w:t>
            </w:r>
          </w:p>
        </w:tc>
        <w:tc>
          <w:tcPr>
            <w:tcW w:w="2498" w:type="dxa"/>
            <w:noWrap/>
          </w:tcPr>
          <w:p w:rsidR="00C024AB" w:rsidRPr="004174E7" w:rsidRDefault="00C024AB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Turismo</w:t>
            </w:r>
          </w:p>
        </w:tc>
        <w:tc>
          <w:tcPr>
            <w:tcW w:w="1174" w:type="dxa"/>
          </w:tcPr>
          <w:p w:rsidR="00C024AB" w:rsidRDefault="00BE4DFF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27 de febrero al 03 de junio de 2024</w:t>
            </w:r>
          </w:p>
        </w:tc>
      </w:tr>
      <w:tr w:rsidR="00C024AB" w:rsidRPr="00033168" w:rsidTr="00855B05">
        <w:trPr>
          <w:trHeight w:val="518"/>
        </w:trPr>
        <w:tc>
          <w:tcPr>
            <w:tcW w:w="2654" w:type="dxa"/>
            <w:noWrap/>
          </w:tcPr>
          <w:p w:rsidR="00C024AB" w:rsidRPr="00AA40EF" w:rsidRDefault="00C024AB" w:rsidP="00C024AB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AA40EF">
              <w:rPr>
                <w:rFonts w:ascii="Arial Narrow" w:hAnsi="Arial Narrow" w:cs="Arial"/>
              </w:rPr>
              <w:lastRenderedPageBreak/>
              <w:t>Guadalupe De Monserrat Barajas Franco</w:t>
            </w:r>
          </w:p>
        </w:tc>
        <w:tc>
          <w:tcPr>
            <w:tcW w:w="1754" w:type="dxa"/>
            <w:noWrap/>
          </w:tcPr>
          <w:p w:rsidR="00C024AB" w:rsidRPr="004174E7" w:rsidRDefault="00C024AB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Oficial Registro Civil no. 2</w:t>
            </w:r>
          </w:p>
        </w:tc>
        <w:tc>
          <w:tcPr>
            <w:tcW w:w="2498" w:type="dxa"/>
            <w:noWrap/>
          </w:tcPr>
          <w:p w:rsidR="00C024AB" w:rsidRPr="004174E7" w:rsidRDefault="00C024AB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Atequiza</w:t>
            </w:r>
            <w:proofErr w:type="spellEnd"/>
          </w:p>
        </w:tc>
        <w:tc>
          <w:tcPr>
            <w:tcW w:w="1174" w:type="dxa"/>
          </w:tcPr>
          <w:p w:rsidR="00C024AB" w:rsidRDefault="00C024AB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16 de mayo al 15 de agosto de 2024</w:t>
            </w:r>
          </w:p>
        </w:tc>
      </w:tr>
      <w:tr w:rsidR="00C024AB" w:rsidRPr="00033168" w:rsidTr="00855B05">
        <w:trPr>
          <w:trHeight w:val="518"/>
        </w:trPr>
        <w:tc>
          <w:tcPr>
            <w:tcW w:w="2654" w:type="dxa"/>
            <w:noWrap/>
          </w:tcPr>
          <w:p w:rsidR="00C024AB" w:rsidRPr="004174E7" w:rsidRDefault="008971CC" w:rsidP="00C024AB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Juan Carlos Fernández Rojas</w:t>
            </w:r>
          </w:p>
        </w:tc>
        <w:tc>
          <w:tcPr>
            <w:tcW w:w="1754" w:type="dxa"/>
            <w:noWrap/>
          </w:tcPr>
          <w:p w:rsidR="00C024AB" w:rsidRPr="004174E7" w:rsidRDefault="008971CC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Oficial </w:t>
            </w:r>
          </w:p>
        </w:tc>
        <w:tc>
          <w:tcPr>
            <w:tcW w:w="2498" w:type="dxa"/>
            <w:noWrap/>
          </w:tcPr>
          <w:p w:rsidR="00C024AB" w:rsidRPr="004174E7" w:rsidRDefault="008971CC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Oficial Registro Civil</w:t>
            </w:r>
          </w:p>
        </w:tc>
        <w:tc>
          <w:tcPr>
            <w:tcW w:w="1174" w:type="dxa"/>
          </w:tcPr>
          <w:p w:rsidR="00C024AB" w:rsidRPr="004174E7" w:rsidRDefault="00BE4DFF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1 y 2 de Junio de 2024</w:t>
            </w:r>
          </w:p>
        </w:tc>
      </w:tr>
      <w:tr w:rsidR="00C024AB" w:rsidRPr="00033168" w:rsidTr="00855B05">
        <w:trPr>
          <w:trHeight w:val="518"/>
        </w:trPr>
        <w:tc>
          <w:tcPr>
            <w:tcW w:w="2654" w:type="dxa"/>
            <w:noWrap/>
          </w:tcPr>
          <w:p w:rsidR="00C024AB" w:rsidRPr="002F2ECA" w:rsidRDefault="00C024AB" w:rsidP="00C024AB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proofErr w:type="spellStart"/>
            <w:r w:rsidRPr="002F2ECA">
              <w:rPr>
                <w:rFonts w:ascii="Arial Narrow" w:hAnsi="Arial Narrow" w:cs="Arial"/>
              </w:rPr>
              <w:t>Jonatan</w:t>
            </w:r>
            <w:proofErr w:type="spellEnd"/>
            <w:r w:rsidRPr="002F2ECA">
              <w:rPr>
                <w:rFonts w:ascii="Arial Narrow" w:hAnsi="Arial Narrow" w:cs="Arial"/>
              </w:rPr>
              <w:t xml:space="preserve"> Alberto Cervantes Hernández</w:t>
            </w:r>
          </w:p>
        </w:tc>
        <w:tc>
          <w:tcPr>
            <w:tcW w:w="1754" w:type="dxa"/>
            <w:noWrap/>
          </w:tcPr>
          <w:p w:rsidR="00C024AB" w:rsidRPr="004174E7" w:rsidRDefault="00C024AB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Juez Municipal</w:t>
            </w:r>
          </w:p>
        </w:tc>
        <w:tc>
          <w:tcPr>
            <w:tcW w:w="2498" w:type="dxa"/>
            <w:noWrap/>
          </w:tcPr>
          <w:p w:rsidR="00C024AB" w:rsidRPr="004174E7" w:rsidRDefault="00C024AB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Juzgado</w:t>
            </w:r>
          </w:p>
        </w:tc>
        <w:tc>
          <w:tcPr>
            <w:tcW w:w="1174" w:type="dxa"/>
          </w:tcPr>
          <w:p w:rsidR="00C024AB" w:rsidRDefault="00BE4DFF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31 de mayo, 1 y 2 de Junio</w:t>
            </w:r>
          </w:p>
        </w:tc>
      </w:tr>
      <w:tr w:rsidR="008971CC" w:rsidRPr="00033168" w:rsidTr="00855B05">
        <w:trPr>
          <w:trHeight w:val="518"/>
        </w:trPr>
        <w:tc>
          <w:tcPr>
            <w:tcW w:w="2654" w:type="dxa"/>
            <w:noWrap/>
          </w:tcPr>
          <w:p w:rsidR="008971CC" w:rsidRPr="002F2ECA" w:rsidRDefault="008971CC" w:rsidP="00C024AB">
            <w:pPr>
              <w:spacing w:line="240" w:lineRule="auto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Otilio Morales Cervantes</w:t>
            </w:r>
          </w:p>
        </w:tc>
        <w:tc>
          <w:tcPr>
            <w:tcW w:w="1754" w:type="dxa"/>
            <w:noWrap/>
          </w:tcPr>
          <w:p w:rsidR="008971CC" w:rsidRDefault="008971CC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Encargado de Despacho</w:t>
            </w:r>
          </w:p>
        </w:tc>
        <w:tc>
          <w:tcPr>
            <w:tcW w:w="2498" w:type="dxa"/>
            <w:noWrap/>
          </w:tcPr>
          <w:p w:rsidR="008971CC" w:rsidRDefault="008971CC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Cementerios</w:t>
            </w:r>
          </w:p>
        </w:tc>
        <w:tc>
          <w:tcPr>
            <w:tcW w:w="1174" w:type="dxa"/>
          </w:tcPr>
          <w:p w:rsidR="008971CC" w:rsidRDefault="00BE4DFF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1 y 2 de Junio de 2024</w:t>
            </w:r>
          </w:p>
        </w:tc>
      </w:tr>
      <w:tr w:rsidR="008971CC" w:rsidRPr="00033168" w:rsidTr="00855B05">
        <w:trPr>
          <w:trHeight w:val="518"/>
        </w:trPr>
        <w:tc>
          <w:tcPr>
            <w:tcW w:w="2654" w:type="dxa"/>
            <w:noWrap/>
          </w:tcPr>
          <w:p w:rsidR="008971CC" w:rsidRPr="002F2ECA" w:rsidRDefault="008971CC" w:rsidP="00C024AB">
            <w:pPr>
              <w:spacing w:line="240" w:lineRule="auto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Oscar Jorge Villanueva Guzmán</w:t>
            </w:r>
          </w:p>
        </w:tc>
        <w:tc>
          <w:tcPr>
            <w:tcW w:w="1754" w:type="dxa"/>
            <w:noWrap/>
          </w:tcPr>
          <w:p w:rsidR="008971CC" w:rsidRDefault="008971CC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Director</w:t>
            </w:r>
          </w:p>
        </w:tc>
        <w:tc>
          <w:tcPr>
            <w:tcW w:w="2498" w:type="dxa"/>
            <w:noWrap/>
          </w:tcPr>
          <w:p w:rsidR="008971CC" w:rsidRDefault="008971CC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Asuntos internos</w:t>
            </w:r>
          </w:p>
        </w:tc>
        <w:tc>
          <w:tcPr>
            <w:tcW w:w="1174" w:type="dxa"/>
          </w:tcPr>
          <w:p w:rsidR="008971CC" w:rsidRDefault="00BE4DFF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1 y 2 de Junio de 2024</w:t>
            </w:r>
          </w:p>
        </w:tc>
      </w:tr>
      <w:tr w:rsidR="008971CC" w:rsidRPr="00033168" w:rsidTr="00855B05">
        <w:trPr>
          <w:trHeight w:val="518"/>
        </w:trPr>
        <w:tc>
          <w:tcPr>
            <w:tcW w:w="2654" w:type="dxa"/>
            <w:noWrap/>
          </w:tcPr>
          <w:p w:rsidR="008971CC" w:rsidRPr="002F2ECA" w:rsidRDefault="008971CC" w:rsidP="00C024AB">
            <w:pPr>
              <w:spacing w:line="240" w:lineRule="auto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 xml:space="preserve">Rocío </w:t>
            </w:r>
            <w:proofErr w:type="spellStart"/>
            <w:r>
              <w:rPr>
                <w:rFonts w:ascii="Arial Narrow" w:hAnsi="Arial Narrow" w:cs="Arial"/>
              </w:rPr>
              <w:t>Aneika</w:t>
            </w:r>
            <w:proofErr w:type="spellEnd"/>
            <w:r>
              <w:rPr>
                <w:rFonts w:ascii="Arial Narrow" w:hAnsi="Arial Narrow" w:cs="Arial"/>
              </w:rPr>
              <w:t xml:space="preserve"> Gómez </w:t>
            </w:r>
            <w:proofErr w:type="spellStart"/>
            <w:r>
              <w:rPr>
                <w:rFonts w:ascii="Arial Narrow" w:hAnsi="Arial Narrow" w:cs="Arial"/>
              </w:rPr>
              <w:t>Osegueda</w:t>
            </w:r>
            <w:proofErr w:type="spellEnd"/>
          </w:p>
        </w:tc>
        <w:tc>
          <w:tcPr>
            <w:tcW w:w="1754" w:type="dxa"/>
            <w:noWrap/>
          </w:tcPr>
          <w:p w:rsidR="008971CC" w:rsidRDefault="008971CC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Encargada de Despacho</w:t>
            </w:r>
          </w:p>
        </w:tc>
        <w:tc>
          <w:tcPr>
            <w:tcW w:w="2498" w:type="dxa"/>
            <w:noWrap/>
          </w:tcPr>
          <w:p w:rsidR="008971CC" w:rsidRDefault="008971CC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Oficialia Mayor de Padrón y Licencias</w:t>
            </w:r>
          </w:p>
        </w:tc>
        <w:tc>
          <w:tcPr>
            <w:tcW w:w="1174" w:type="dxa"/>
          </w:tcPr>
          <w:p w:rsidR="008971CC" w:rsidRDefault="00BE4DFF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1 y 2 de Junio de 2024</w:t>
            </w:r>
          </w:p>
        </w:tc>
      </w:tr>
      <w:tr w:rsidR="008971CC" w:rsidRPr="00033168" w:rsidTr="00855B05">
        <w:trPr>
          <w:trHeight w:val="518"/>
        </w:trPr>
        <w:tc>
          <w:tcPr>
            <w:tcW w:w="2654" w:type="dxa"/>
            <w:noWrap/>
          </w:tcPr>
          <w:p w:rsidR="008971CC" w:rsidRDefault="008971CC" w:rsidP="00C024AB">
            <w:pPr>
              <w:spacing w:line="240" w:lineRule="auto"/>
              <w:rPr>
                <w:rFonts w:ascii="Arial Narrow" w:hAnsi="Arial Narrow" w:cs="Arial"/>
              </w:rPr>
            </w:pPr>
            <w:proofErr w:type="spellStart"/>
            <w:r>
              <w:rPr>
                <w:rFonts w:ascii="Arial Narrow" w:hAnsi="Arial Narrow" w:cs="Arial"/>
              </w:rPr>
              <w:t>Ivett</w:t>
            </w:r>
            <w:proofErr w:type="spellEnd"/>
            <w:r>
              <w:rPr>
                <w:rFonts w:ascii="Arial Narrow" w:hAnsi="Arial Narrow" w:cs="Arial"/>
              </w:rPr>
              <w:t xml:space="preserve"> Mónica </w:t>
            </w:r>
            <w:proofErr w:type="spellStart"/>
            <w:r>
              <w:rPr>
                <w:rFonts w:ascii="Arial Narrow" w:hAnsi="Arial Narrow" w:cs="Arial"/>
              </w:rPr>
              <w:t>Basulto</w:t>
            </w:r>
            <w:proofErr w:type="spellEnd"/>
            <w:r>
              <w:rPr>
                <w:rFonts w:ascii="Arial Narrow" w:hAnsi="Arial Narrow" w:cs="Arial"/>
              </w:rPr>
              <w:t xml:space="preserve"> García</w:t>
            </w:r>
          </w:p>
        </w:tc>
        <w:tc>
          <w:tcPr>
            <w:tcW w:w="1754" w:type="dxa"/>
            <w:noWrap/>
          </w:tcPr>
          <w:p w:rsidR="008971CC" w:rsidRDefault="008971CC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Encargada </w:t>
            </w:r>
          </w:p>
        </w:tc>
        <w:tc>
          <w:tcPr>
            <w:tcW w:w="2498" w:type="dxa"/>
            <w:noWrap/>
          </w:tcPr>
          <w:p w:rsidR="008971CC" w:rsidRDefault="008971CC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Unidad Centralizada de Compras</w:t>
            </w:r>
          </w:p>
        </w:tc>
        <w:tc>
          <w:tcPr>
            <w:tcW w:w="1174" w:type="dxa"/>
          </w:tcPr>
          <w:p w:rsidR="008971CC" w:rsidRDefault="00BE4DFF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1 y 2 de Junio de 2024</w:t>
            </w:r>
          </w:p>
        </w:tc>
      </w:tr>
      <w:tr w:rsidR="008971CC" w:rsidRPr="00033168" w:rsidTr="00855B05">
        <w:trPr>
          <w:trHeight w:val="518"/>
        </w:trPr>
        <w:tc>
          <w:tcPr>
            <w:tcW w:w="2654" w:type="dxa"/>
            <w:noWrap/>
          </w:tcPr>
          <w:p w:rsidR="008971CC" w:rsidRDefault="00BE4DFF" w:rsidP="00C024AB">
            <w:pPr>
              <w:spacing w:line="240" w:lineRule="auto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 xml:space="preserve">Carolina Hernández Torres </w:t>
            </w:r>
          </w:p>
        </w:tc>
        <w:tc>
          <w:tcPr>
            <w:tcW w:w="1754" w:type="dxa"/>
            <w:noWrap/>
          </w:tcPr>
          <w:p w:rsidR="00BE4DFF" w:rsidRPr="00BE4DFF" w:rsidRDefault="00BE4DFF" w:rsidP="00BE4DFF">
            <w:pPr>
              <w:spacing w:line="240" w:lineRule="auto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DFF">
              <w:rPr>
                <w:rFonts w:ascii="Arial Narrow" w:hAnsi="Arial Narrow" w:cs="Arial"/>
                <w:sz w:val="20"/>
                <w:szCs w:val="20"/>
              </w:rPr>
              <w:t>Delegada.</w:t>
            </w:r>
          </w:p>
          <w:p w:rsidR="00BE4DFF" w:rsidRPr="00BE4DFF" w:rsidRDefault="00BE4DFF" w:rsidP="00BE4DFF">
            <w:pPr>
              <w:spacing w:line="259" w:lineRule="auto"/>
              <w:rPr>
                <w:rFonts w:eastAsiaTheme="minorHAnsi" w:cstheme="minorBidi"/>
                <w:sz w:val="20"/>
                <w:szCs w:val="20"/>
                <w:lang w:eastAsia="en-US"/>
              </w:rPr>
            </w:pPr>
          </w:p>
          <w:p w:rsidR="008971CC" w:rsidRDefault="008971CC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498" w:type="dxa"/>
            <w:noWrap/>
          </w:tcPr>
          <w:p w:rsidR="008971CC" w:rsidRDefault="00BE4DFF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E4DFF">
              <w:rPr>
                <w:rFonts w:ascii="Arial Narrow" w:hAnsi="Arial Narrow" w:cs="Arial"/>
                <w:sz w:val="20"/>
                <w:szCs w:val="20"/>
              </w:rPr>
              <w:t>Procuraduría de Protección De Niñas, Niños y Adolescentes del Municipio de Ixtlahuacán de los Membrillos</w:t>
            </w:r>
          </w:p>
        </w:tc>
        <w:tc>
          <w:tcPr>
            <w:tcW w:w="1174" w:type="dxa"/>
          </w:tcPr>
          <w:p w:rsidR="008971CC" w:rsidRDefault="00BE4DFF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1 y 2 de Junio de 2024</w:t>
            </w:r>
          </w:p>
        </w:tc>
      </w:tr>
    </w:tbl>
    <w:p w:rsidR="0061212D" w:rsidRDefault="0061212D" w:rsidP="00462EB6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</w:p>
    <w:p w:rsidR="00033168" w:rsidRPr="00557D66" w:rsidRDefault="000A638E" w:rsidP="00557D6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 xml:space="preserve"> Personal con año sabáticos:</w:t>
      </w:r>
      <w:r w:rsidR="00913955" w:rsidRPr="00033168">
        <w:rPr>
          <w:rFonts w:ascii="Arial Narrow" w:eastAsia="Times New Roman" w:hAnsi="Arial Narrow" w:cs="Arial"/>
          <w:lang w:eastAsia="en-US"/>
        </w:rPr>
        <w:t xml:space="preserve"> No existe</w:t>
      </w:r>
    </w:p>
    <w:p w:rsidR="008A6480" w:rsidRDefault="008A6480" w:rsidP="007A45D6">
      <w:pPr>
        <w:pStyle w:val="Sinespaciado"/>
        <w:rPr>
          <w:rFonts w:ascii="Arial Narrow" w:hAnsi="Arial Narrow" w:cs="Arial"/>
          <w:lang w:val="es-ES" w:eastAsia="es-ES"/>
        </w:rPr>
      </w:pPr>
    </w:p>
    <w:p w:rsidR="00926F54" w:rsidRDefault="00462EB6" w:rsidP="002F2ECA">
      <w:pPr>
        <w:pStyle w:val="Sinespaciad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Sin otro particular, quedamos a sus órdenes para cualquier duda o aclaración al respecto.</w:t>
      </w:r>
    </w:p>
    <w:p w:rsidR="002F2ECA" w:rsidRDefault="002F2ECA" w:rsidP="00714C25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</w:p>
    <w:p w:rsidR="003574C4" w:rsidRPr="002F2ECA" w:rsidRDefault="00462EB6" w:rsidP="002F2ECA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Ixtlahuacán d</w:t>
      </w:r>
      <w:r w:rsidR="00163E33" w:rsidRPr="00033168">
        <w:rPr>
          <w:rFonts w:ascii="Arial Narrow" w:hAnsi="Arial Narrow" w:cs="Arial"/>
          <w:lang w:val="es-ES" w:eastAsia="es-ES"/>
        </w:rPr>
        <w:t xml:space="preserve">e </w:t>
      </w:r>
      <w:r w:rsidR="002F2ECA">
        <w:rPr>
          <w:rFonts w:ascii="Arial Narrow" w:hAnsi="Arial Narrow" w:cs="Arial"/>
          <w:lang w:val="es-ES" w:eastAsia="es-ES"/>
        </w:rPr>
        <w:t>los</w:t>
      </w:r>
      <w:r w:rsidR="003B2BF7" w:rsidRPr="00033168">
        <w:rPr>
          <w:rFonts w:ascii="Arial Narrow" w:hAnsi="Arial Narrow" w:cs="Arial"/>
          <w:lang w:val="es-ES" w:eastAsia="es-ES"/>
        </w:rPr>
        <w:t xml:space="preserve"> Membrillos, Jalisco,</w:t>
      </w:r>
      <w:r w:rsidR="00913955" w:rsidRPr="00033168">
        <w:rPr>
          <w:rFonts w:ascii="Arial Narrow" w:hAnsi="Arial Narrow" w:cs="Arial"/>
          <w:lang w:val="es-ES" w:eastAsia="es-ES"/>
        </w:rPr>
        <w:t xml:space="preserve"> </w:t>
      </w:r>
      <w:r w:rsidR="00BE4DFF">
        <w:rPr>
          <w:rFonts w:ascii="Arial Narrow" w:hAnsi="Arial Narrow" w:cs="Arial"/>
          <w:lang w:val="es-ES" w:eastAsia="es-ES"/>
        </w:rPr>
        <w:t>julio 02</w:t>
      </w:r>
      <w:r w:rsidR="002F2ECA">
        <w:rPr>
          <w:rFonts w:ascii="Arial Narrow" w:hAnsi="Arial Narrow" w:cs="Arial"/>
          <w:lang w:val="es-ES" w:eastAsia="es-ES"/>
        </w:rPr>
        <w:t xml:space="preserve"> de</w:t>
      </w:r>
      <w:r w:rsidRPr="00033168">
        <w:rPr>
          <w:rFonts w:ascii="Arial Narrow" w:hAnsi="Arial Narrow" w:cs="Arial"/>
          <w:lang w:val="es-ES" w:eastAsia="es-ES"/>
        </w:rPr>
        <w:t xml:space="preserve"> 202</w:t>
      </w:r>
      <w:r w:rsidR="002F2ECA">
        <w:rPr>
          <w:rFonts w:ascii="Arial Narrow" w:hAnsi="Arial Narrow" w:cs="Arial"/>
          <w:lang w:val="es-ES" w:eastAsia="es-ES"/>
        </w:rPr>
        <w:t>4</w:t>
      </w:r>
    </w:p>
    <w:p w:rsidR="008B19B5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A T E N T A M E N T E</w:t>
      </w:r>
    </w:p>
    <w:p w:rsidR="00DE4142" w:rsidRDefault="00DE4142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926F54" w:rsidRDefault="00926F54" w:rsidP="00926F54">
      <w:pPr>
        <w:spacing w:after="0" w:line="240" w:lineRule="auto"/>
        <w:rPr>
          <w:rFonts w:ascii="Arial Narrow" w:eastAsiaTheme="minorHAnsi" w:hAnsi="Arial Narrow" w:cs="Arial"/>
          <w:lang w:eastAsia="en-US"/>
        </w:rPr>
      </w:pPr>
    </w:p>
    <w:p w:rsidR="00BE4DFF" w:rsidRPr="00033168" w:rsidRDefault="00BE4DFF" w:rsidP="00926F54">
      <w:pPr>
        <w:spacing w:after="0" w:line="240" w:lineRule="auto"/>
        <w:rPr>
          <w:rFonts w:ascii="Arial Narrow" w:eastAsiaTheme="minorHAnsi" w:hAnsi="Arial Narrow" w:cs="Arial"/>
          <w:lang w:eastAsia="en-US"/>
        </w:rPr>
      </w:pPr>
    </w:p>
    <w:p w:rsidR="00462EB6" w:rsidRPr="00033168" w:rsidRDefault="00DE371F" w:rsidP="00462EB6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PROFR. ALBERTO BECERRA VILLALPANDO</w:t>
      </w:r>
    </w:p>
    <w:p w:rsidR="00462EB6" w:rsidRPr="00033168" w:rsidRDefault="00462EB6" w:rsidP="00462EB6">
      <w:pPr>
        <w:jc w:val="center"/>
        <w:rPr>
          <w:rFonts w:ascii="Arial Narrow" w:hAnsi="Arial Narrow"/>
        </w:rPr>
      </w:pPr>
      <w:r w:rsidRPr="00033168">
        <w:rPr>
          <w:rFonts w:ascii="Arial Narrow" w:eastAsiaTheme="minorHAnsi" w:hAnsi="Arial Narrow" w:cs="Arial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7A45D6">
      <w:pgSz w:w="12242" w:h="20163" w:code="5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33168"/>
    <w:rsid w:val="0006747E"/>
    <w:rsid w:val="00080D62"/>
    <w:rsid w:val="000813E1"/>
    <w:rsid w:val="000A638E"/>
    <w:rsid w:val="000E548E"/>
    <w:rsid w:val="00153052"/>
    <w:rsid w:val="00163E33"/>
    <w:rsid w:val="001A373D"/>
    <w:rsid w:val="001C30D3"/>
    <w:rsid w:val="001D1927"/>
    <w:rsid w:val="001E0220"/>
    <w:rsid w:val="002248E6"/>
    <w:rsid w:val="00227291"/>
    <w:rsid w:val="00264EDB"/>
    <w:rsid w:val="00290665"/>
    <w:rsid w:val="0029646F"/>
    <w:rsid w:val="002A39FD"/>
    <w:rsid w:val="002F2ECA"/>
    <w:rsid w:val="00315D42"/>
    <w:rsid w:val="00341853"/>
    <w:rsid w:val="00354E48"/>
    <w:rsid w:val="003574C4"/>
    <w:rsid w:val="00394F3E"/>
    <w:rsid w:val="003A4AB1"/>
    <w:rsid w:val="003B2BF7"/>
    <w:rsid w:val="0040121A"/>
    <w:rsid w:val="00403C3B"/>
    <w:rsid w:val="00414217"/>
    <w:rsid w:val="004174E7"/>
    <w:rsid w:val="00422E22"/>
    <w:rsid w:val="0044226B"/>
    <w:rsid w:val="00443163"/>
    <w:rsid w:val="004466FB"/>
    <w:rsid w:val="00462EB6"/>
    <w:rsid w:val="004956BE"/>
    <w:rsid w:val="004D60CC"/>
    <w:rsid w:val="004D6114"/>
    <w:rsid w:val="00521EBD"/>
    <w:rsid w:val="005437F9"/>
    <w:rsid w:val="00555F83"/>
    <w:rsid w:val="00557BD1"/>
    <w:rsid w:val="00557D66"/>
    <w:rsid w:val="00587009"/>
    <w:rsid w:val="00594BA5"/>
    <w:rsid w:val="005B493B"/>
    <w:rsid w:val="005D22B3"/>
    <w:rsid w:val="005D4FED"/>
    <w:rsid w:val="0061212D"/>
    <w:rsid w:val="006121EC"/>
    <w:rsid w:val="00637F72"/>
    <w:rsid w:val="006466D0"/>
    <w:rsid w:val="006547EC"/>
    <w:rsid w:val="0066301D"/>
    <w:rsid w:val="00672508"/>
    <w:rsid w:val="00686E03"/>
    <w:rsid w:val="00690E41"/>
    <w:rsid w:val="006A4D52"/>
    <w:rsid w:val="006B0D0C"/>
    <w:rsid w:val="006D7241"/>
    <w:rsid w:val="00714C25"/>
    <w:rsid w:val="00747E50"/>
    <w:rsid w:val="00774154"/>
    <w:rsid w:val="007A45D6"/>
    <w:rsid w:val="007A75EC"/>
    <w:rsid w:val="007B59CA"/>
    <w:rsid w:val="007F0D6C"/>
    <w:rsid w:val="007F0E3F"/>
    <w:rsid w:val="007F1354"/>
    <w:rsid w:val="0080100D"/>
    <w:rsid w:val="00855B05"/>
    <w:rsid w:val="00881FD1"/>
    <w:rsid w:val="008971CC"/>
    <w:rsid w:val="008A6480"/>
    <w:rsid w:val="008B19B5"/>
    <w:rsid w:val="008C44FA"/>
    <w:rsid w:val="008D3F32"/>
    <w:rsid w:val="008F6009"/>
    <w:rsid w:val="00913955"/>
    <w:rsid w:val="00926F54"/>
    <w:rsid w:val="009F7C77"/>
    <w:rsid w:val="00A129E5"/>
    <w:rsid w:val="00A63190"/>
    <w:rsid w:val="00AA3F29"/>
    <w:rsid w:val="00AA40EF"/>
    <w:rsid w:val="00AC0967"/>
    <w:rsid w:val="00AD0EF6"/>
    <w:rsid w:val="00B16320"/>
    <w:rsid w:val="00B324FF"/>
    <w:rsid w:val="00B404A4"/>
    <w:rsid w:val="00B921E1"/>
    <w:rsid w:val="00BA5BF7"/>
    <w:rsid w:val="00BE4DFF"/>
    <w:rsid w:val="00C024AB"/>
    <w:rsid w:val="00C048C4"/>
    <w:rsid w:val="00C2088E"/>
    <w:rsid w:val="00C3738D"/>
    <w:rsid w:val="00C43AE1"/>
    <w:rsid w:val="00C711C8"/>
    <w:rsid w:val="00CD1E53"/>
    <w:rsid w:val="00CF52EA"/>
    <w:rsid w:val="00DE371F"/>
    <w:rsid w:val="00DE4142"/>
    <w:rsid w:val="00E02733"/>
    <w:rsid w:val="00E24DA8"/>
    <w:rsid w:val="00E602A0"/>
    <w:rsid w:val="00E76AD3"/>
    <w:rsid w:val="00EB2475"/>
    <w:rsid w:val="00EF4908"/>
    <w:rsid w:val="00F64DD4"/>
    <w:rsid w:val="00F765BA"/>
    <w:rsid w:val="00F826DC"/>
    <w:rsid w:val="00F90AF5"/>
    <w:rsid w:val="00F91744"/>
    <w:rsid w:val="00FC45DC"/>
    <w:rsid w:val="00FD1817"/>
    <w:rsid w:val="00FD3F18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AF63D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6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353</TotalTime>
  <Pages>2</Pages>
  <Words>439</Words>
  <Characters>2415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156</cp:revision>
  <cp:lastPrinted>2024-07-02T16:21:00Z</cp:lastPrinted>
  <dcterms:created xsi:type="dcterms:W3CDTF">2020-02-26T16:03:00Z</dcterms:created>
  <dcterms:modified xsi:type="dcterms:W3CDTF">2024-07-02T16:22:00Z</dcterms:modified>
</cp:coreProperties>
</file>